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52" w:rsidRPr="00173F52" w:rsidRDefault="00173F52" w:rsidP="00173F52">
      <w:pPr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173F52">
        <w:rPr>
          <w:rFonts w:ascii="宋体" w:eastAsia="宋体" w:hAnsi="宋体" w:cs="宋体"/>
          <w:b/>
          <w:kern w:val="0"/>
          <w:sz w:val="24"/>
          <w:szCs w:val="24"/>
        </w:rPr>
        <w:t xml:space="preserve">法国国立高等矿业 - </w:t>
      </w:r>
      <w:r w:rsidR="00B9648D">
        <w:rPr>
          <w:rFonts w:ascii="宋体" w:eastAsia="宋体" w:hAnsi="宋体" w:cs="宋体"/>
          <w:b/>
          <w:kern w:val="0"/>
          <w:sz w:val="24"/>
          <w:szCs w:val="24"/>
        </w:rPr>
        <w:t>电信学校</w:t>
      </w:r>
      <w:r w:rsidR="00B9648D">
        <w:rPr>
          <w:rFonts w:ascii="宋体" w:eastAsia="宋体" w:hAnsi="宋体" w:cs="宋体" w:hint="eastAsia"/>
          <w:b/>
          <w:kern w:val="0"/>
          <w:sz w:val="24"/>
          <w:szCs w:val="24"/>
        </w:rPr>
        <w:t>联盟</w:t>
      </w:r>
      <w:r>
        <w:rPr>
          <w:rFonts w:ascii="宋体" w:eastAsia="宋体" w:hAnsi="宋体" w:cs="宋体" w:hint="eastAsia"/>
          <w:b/>
          <w:kern w:val="0"/>
          <w:sz w:val="24"/>
          <w:szCs w:val="24"/>
        </w:rPr>
        <w:t>IMT</w:t>
      </w:r>
      <w:r w:rsidRPr="00173F52">
        <w:rPr>
          <w:rFonts w:ascii="宋体" w:eastAsia="宋体" w:hAnsi="宋体" w:cs="宋体" w:hint="eastAsia"/>
          <w:b/>
          <w:kern w:val="0"/>
          <w:sz w:val="24"/>
          <w:szCs w:val="24"/>
        </w:rPr>
        <w:t>2019年考试通知</w:t>
      </w:r>
    </w:p>
    <w:p w:rsidR="00173F52" w:rsidRPr="00173F52" w:rsidRDefault="00173F52" w:rsidP="00173F52">
      <w:pPr>
        <w:rPr>
          <w:rFonts w:ascii="宋体" w:eastAsia="宋体" w:hAnsi="宋体" w:cs="宋体"/>
          <w:kern w:val="0"/>
          <w:sz w:val="24"/>
          <w:szCs w:val="24"/>
        </w:rPr>
      </w:pPr>
    </w:p>
    <w:p w:rsidR="00173F52" w:rsidRDefault="00173F52" w:rsidP="00173F52">
      <w:pPr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法国国立高等矿业 - 电信学校联盟（下面简称IMT）</w:t>
      </w:r>
      <w:r w:rsidRPr="00173F52">
        <w:rPr>
          <w:rFonts w:ascii="宋体" w:eastAsia="宋体" w:hAnsi="宋体" w:cs="宋体" w:hint="eastAsia"/>
          <w:kern w:val="0"/>
          <w:sz w:val="24"/>
          <w:szCs w:val="24"/>
        </w:rPr>
        <w:t>直属与法国工业部</w:t>
      </w:r>
      <w:r w:rsidRPr="00173F52">
        <w:rPr>
          <w:rFonts w:ascii="宋体" w:eastAsia="宋体" w:hAnsi="宋体" w:cs="宋体"/>
          <w:kern w:val="0"/>
          <w:sz w:val="24"/>
          <w:szCs w:val="24"/>
        </w:rPr>
        <w:t>是法国最大的、以培养精英工程师和企业管理学位著称的工程师“大学校”之一，矿业联盟大学校包括 10 所工程师学校和 1 所高商大学，在校学生总数 13,700人，其中博士 1,650 名。研究生9,100名, 企业管理学位1,560名,36% 有奖学金，33%国际学生,在职教师1400名,500多个学术合作学校，9070</w:t>
      </w:r>
      <w:r w:rsidRPr="00173F52">
        <w:rPr>
          <w:rFonts w:ascii="宋体" w:eastAsia="宋体" w:hAnsi="宋体" w:cs="宋体" w:hint="eastAsia"/>
          <w:kern w:val="0"/>
          <w:sz w:val="24"/>
          <w:szCs w:val="24"/>
        </w:rPr>
        <w:t>家合作企业，11个企业孵化器。IMT与世界500多家顶尖高校展开合作项目，例如：德国慕尼黑工业大学，上海交通大学，以色列理工大学等</w:t>
      </w:r>
      <w:r>
        <w:rPr>
          <w:rFonts w:ascii="宋体" w:eastAsia="宋体" w:hAnsi="宋体" w:cs="宋体" w:hint="eastAsia"/>
          <w:kern w:val="0"/>
          <w:sz w:val="24"/>
          <w:szCs w:val="24"/>
        </w:rPr>
        <w:t>。法国工程师排名前五的工程师中有三家为IMT院校。</w:t>
      </w:r>
    </w:p>
    <w:p w:rsidR="00173F52" w:rsidRPr="00173F52" w:rsidRDefault="00173F52" w:rsidP="00173F52">
      <w:pPr>
        <w:rPr>
          <w:rFonts w:ascii="宋体" w:eastAsia="宋体" w:hAnsi="宋体" w:cs="宋体"/>
          <w:kern w:val="0"/>
          <w:sz w:val="24"/>
          <w:szCs w:val="24"/>
        </w:rPr>
      </w:pPr>
    </w:p>
    <w:p w:rsidR="00173F52" w:rsidRPr="00173F52" w:rsidRDefault="00173F52" w:rsidP="00173F52">
      <w:pPr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拥有 55 所国际研究中心CNRS, CEA, INRIA, INSERM，研究领域为：社会科学，管理领域，工程，科学领域，IT和经济学。</w:t>
      </w:r>
      <w:r w:rsidRPr="00173F52">
        <w:rPr>
          <w:rFonts w:ascii="宋体" w:eastAsia="宋体" w:hAnsi="宋体" w:cs="宋体" w:hint="eastAsia"/>
          <w:kern w:val="0"/>
          <w:sz w:val="24"/>
          <w:szCs w:val="24"/>
        </w:rPr>
        <w:t>每年科研研究预算2.8 亿欧元。</w:t>
      </w:r>
      <w:r w:rsidRPr="00173F52">
        <w:rPr>
          <w:rFonts w:ascii="宋体" w:eastAsia="宋体" w:hAnsi="宋体" w:cs="宋体"/>
          <w:kern w:val="0"/>
          <w:sz w:val="24"/>
          <w:szCs w:val="24"/>
        </w:rPr>
        <w:t>研究领域企业合约年收入额1.6亿欧元的。国立高等矿业 - 电信联盟不只是全球学术认可的学校，也是一个欧洲重要的研究机构。</w:t>
      </w:r>
    </w:p>
    <w:p w:rsidR="00173F52" w:rsidRDefault="00173F52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F52" w:rsidRPr="00A06A27" w:rsidRDefault="00A06A27" w:rsidP="00CD637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联盟院校：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IMT Mines Albi-Carmaux阿尔比－加莫国立高等矿业学校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IMT Mines Ales阿莱斯高等矿业学校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IMT Lille-Douai杜埃－里尔国立高等矿业电信学校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IMT Atlantique大西洋国立高等矿业电信学校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Mines Saint-Etienne圣太田国立高等矿业学校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Mines Nancy南锡国立高等矿业学校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Mines ParisTech巴黎高科国立高等矿业学校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IMT Business SchoolIMT商学院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Telecom ParisTech巴黎高科国立高等电信学院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Telecom SudParis南巴黎电信管理学院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EURECOM通信系统工程师学校与研究中心</w:t>
      </w:r>
    </w:p>
    <w:p w:rsidR="00173F52" w:rsidRP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Telecom Physique Strasbourg斯特拉斯堡电信与物理学校</w:t>
      </w:r>
    </w:p>
    <w:p w:rsidR="00173F52" w:rsidRDefault="00173F52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73F52">
        <w:rPr>
          <w:rFonts w:ascii="宋体" w:eastAsia="宋体" w:hAnsi="宋体" w:cs="宋体"/>
          <w:kern w:val="0"/>
          <w:sz w:val="24"/>
          <w:szCs w:val="24"/>
        </w:rPr>
        <w:t>Ecole Nationale Superieure de Geologie国立高等地质学校</w:t>
      </w:r>
    </w:p>
    <w:p w:rsidR="00A06A27" w:rsidRPr="00173F52" w:rsidRDefault="00A06A27" w:rsidP="00173F52">
      <w:pPr>
        <w:widowControl/>
        <w:shd w:val="clear" w:color="auto" w:fill="FFFFFF"/>
        <w:spacing w:line="237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6A27" w:rsidRPr="00A06A27" w:rsidRDefault="00A06A27" w:rsidP="00A06A27">
      <w:pPr>
        <w:rPr>
          <w:rFonts w:ascii="Arial" w:hAnsi="Arial" w:cs="Arial"/>
          <w:sz w:val="18"/>
          <w:szCs w:val="18"/>
          <w:u w:val="single"/>
        </w:rPr>
      </w:pPr>
      <w:r w:rsidRPr="00A06A27">
        <w:rPr>
          <w:rFonts w:ascii="宋体" w:eastAsia="宋体" w:hAnsi="宋体" w:cs="宋体"/>
          <w:b/>
          <w:kern w:val="0"/>
          <w:sz w:val="24"/>
          <w:szCs w:val="24"/>
          <w:u w:val="single"/>
        </w:rPr>
        <w:t>IMT提供</w:t>
      </w:r>
      <w:r w:rsidRPr="00A06A27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多个领域的工程师硕士和博士法语课程：</w:t>
      </w:r>
    </w:p>
    <w:p w:rsidR="00A06A27" w:rsidRDefault="00A06A27" w:rsidP="00A06A2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信息与通讯技术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社会科学和经济学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土木工程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能源工程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工业与系统工程</w:t>
      </w:r>
      <w:r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>材料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机械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生化科技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核能工程师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信息交流科技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应用数学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管理与经济学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电信</w:t>
      </w:r>
      <w:r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环境</w:t>
      </w:r>
      <w:r>
        <w:rPr>
          <w:rFonts w:ascii="Arial" w:hAnsi="Arial" w:cs="Arial" w:hint="eastAsia"/>
          <w:sz w:val="16"/>
        </w:rPr>
        <w:t>和</w:t>
      </w:r>
      <w:r>
        <w:rPr>
          <w:rFonts w:ascii="Arial" w:hAnsi="Arial" w:cs="Arial"/>
          <w:sz w:val="16"/>
        </w:rPr>
        <w:t>健康</w:t>
      </w:r>
    </w:p>
    <w:p w:rsidR="00173F52" w:rsidRPr="00A06A27" w:rsidRDefault="00173F52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73F52" w:rsidRPr="00C2511F" w:rsidRDefault="00173F52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Default="00CD637C" w:rsidP="00CD637C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D637C">
        <w:rPr>
          <w:rFonts w:ascii="宋体" w:eastAsia="宋体" w:hAnsi="宋体" w:cs="宋体"/>
          <w:kern w:val="0"/>
          <w:sz w:val="24"/>
          <w:szCs w:val="24"/>
        </w:rPr>
        <w:t>2019年度针对本科三年级的招生选拔考试将于2019 年5月17日-5月21日举行</w:t>
      </w:r>
      <w:r w:rsidR="00C2511F">
        <w:rPr>
          <w:rFonts w:ascii="宋体" w:eastAsia="宋体" w:hAnsi="宋体" w:cs="宋体" w:hint="eastAsia"/>
          <w:kern w:val="0"/>
          <w:sz w:val="24"/>
          <w:szCs w:val="24"/>
        </w:rPr>
        <w:t>,</w:t>
      </w:r>
      <w:r w:rsidRPr="00CD637C">
        <w:rPr>
          <w:rFonts w:ascii="宋体" w:eastAsia="宋体" w:hAnsi="宋体" w:cs="宋体"/>
          <w:kern w:val="0"/>
          <w:sz w:val="24"/>
          <w:szCs w:val="24"/>
        </w:rPr>
        <w:t>学生可以通过一次考试，同时申请多所IMT联盟成员学校。成功获得录取的同学可以保留录取一年，2020年9月进入专业阶段两年的课程学习，并最终获得工程师文凭。</w:t>
      </w:r>
    </w:p>
    <w:p w:rsidR="00C2511F" w:rsidRDefault="00C2511F" w:rsidP="00C2511F">
      <w:pPr>
        <w:pStyle w:val="a5"/>
        <w:shd w:val="clear" w:color="auto" w:fill="3F3B3A"/>
        <w:spacing w:before="0" w:beforeAutospacing="0" w:after="0" w:afterAutospacing="0" w:line="258" w:lineRule="atLeast"/>
        <w:jc w:val="both"/>
        <w:rPr>
          <w:rFonts w:ascii="微软雅黑" w:eastAsia="微软雅黑" w:hAnsi="微软雅黑"/>
          <w:color w:val="FFFFFF"/>
          <w:spacing w:val="6"/>
          <w:sz w:val="16"/>
          <w:szCs w:val="16"/>
        </w:rPr>
      </w:pPr>
      <w:r>
        <w:rPr>
          <w:rFonts w:ascii="微软雅黑" w:eastAsia="微软雅黑" w:hAnsi="微软雅黑" w:hint="eastAsia"/>
          <w:color w:val="FFFFFF"/>
          <w:spacing w:val="6"/>
          <w:sz w:val="16"/>
          <w:szCs w:val="16"/>
        </w:rPr>
        <w:t>由于特殊原因，IMT紧急决定</w:t>
      </w:r>
      <w:r>
        <w:rPr>
          <w:rStyle w:val="a6"/>
          <w:rFonts w:ascii="微软雅黑" w:eastAsia="微软雅黑" w:hAnsi="微软雅黑" w:hint="eastAsia"/>
          <w:color w:val="FFFFFF"/>
          <w:spacing w:val="6"/>
          <w:sz w:val="16"/>
          <w:szCs w:val="16"/>
        </w:rPr>
        <w:t>取消2019年11月份</w:t>
      </w:r>
      <w:r>
        <w:rPr>
          <w:rFonts w:ascii="微软雅黑" w:eastAsia="微软雅黑" w:hAnsi="微软雅黑" w:hint="eastAsia"/>
          <w:color w:val="FFFFFF"/>
          <w:spacing w:val="6"/>
          <w:sz w:val="16"/>
          <w:szCs w:val="16"/>
        </w:rPr>
        <w:t>中国场招生考试。申请2020年秋季入学的中国考生</w:t>
      </w:r>
      <w:r>
        <w:rPr>
          <w:rStyle w:val="a6"/>
          <w:rFonts w:ascii="微软雅黑" w:eastAsia="微软雅黑" w:hAnsi="微软雅黑" w:hint="eastAsia"/>
          <w:color w:val="FFFFFF"/>
          <w:spacing w:val="6"/>
          <w:sz w:val="16"/>
          <w:szCs w:val="16"/>
        </w:rPr>
        <w:t>仅可参加于2019年5月份</w:t>
      </w:r>
      <w:r>
        <w:rPr>
          <w:rFonts w:ascii="微软雅黑" w:eastAsia="微软雅黑" w:hAnsi="微软雅黑" w:hint="eastAsia"/>
          <w:color w:val="FFFFFF"/>
          <w:spacing w:val="6"/>
          <w:sz w:val="16"/>
          <w:szCs w:val="16"/>
        </w:rPr>
        <w:t>组织的招生考试。</w:t>
      </w:r>
    </w:p>
    <w:p w:rsidR="00C2511F" w:rsidRDefault="00C2511F" w:rsidP="00C2511F">
      <w:pPr>
        <w:pStyle w:val="a5"/>
        <w:shd w:val="clear" w:color="auto" w:fill="3F3B3A"/>
        <w:spacing w:before="0" w:beforeAutospacing="0" w:after="0" w:afterAutospacing="0" w:line="258" w:lineRule="atLeast"/>
        <w:jc w:val="both"/>
        <w:rPr>
          <w:rFonts w:ascii="微软雅黑" w:eastAsia="微软雅黑" w:hAnsi="微软雅黑" w:hint="eastAsia"/>
          <w:color w:val="FFFFFF"/>
          <w:spacing w:val="6"/>
          <w:sz w:val="16"/>
          <w:szCs w:val="16"/>
        </w:rPr>
      </w:pPr>
      <w:r>
        <w:rPr>
          <w:rFonts w:ascii="微软雅黑" w:eastAsia="微软雅黑" w:hAnsi="微软雅黑" w:hint="eastAsia"/>
          <w:color w:val="FFFFFF"/>
          <w:spacing w:val="6"/>
          <w:sz w:val="16"/>
          <w:szCs w:val="16"/>
        </w:rPr>
        <w:t>由于5月考试只有三个场次，考位有限，建议同学们尽早注册！</w:t>
      </w:r>
    </w:p>
    <w:p w:rsidR="00C2511F" w:rsidRPr="00C2511F" w:rsidRDefault="00C2511F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A06A27" w:rsidRDefault="00A06A27" w:rsidP="00A06A27">
      <w:pPr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</w:p>
    <w:p w:rsidR="00CD637C" w:rsidRPr="00A06A27" w:rsidRDefault="00CD637C" w:rsidP="00A06A27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A06A27">
        <w:rPr>
          <w:rFonts w:ascii="宋体" w:eastAsia="宋体" w:hAnsi="宋体" w:cs="宋体"/>
          <w:b/>
          <w:kern w:val="0"/>
          <w:sz w:val="24"/>
          <w:szCs w:val="24"/>
          <w:u w:val="single"/>
        </w:rPr>
        <w:t>招生考试</w:t>
      </w:r>
      <w:r w:rsidR="00A06A27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：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color w:val="0D0C0C"/>
          <w:kern w:val="0"/>
          <w:sz w:val="24"/>
          <w:szCs w:val="24"/>
        </w:rPr>
        <w:t>该考试</w:t>
      </w:r>
      <w:r w:rsidRPr="00CD637C">
        <w:rPr>
          <w:rFonts w:ascii="宋体" w:eastAsia="宋体" w:hAnsi="宋体" w:cs="宋体"/>
          <w:b/>
          <w:bCs/>
          <w:color w:val="0D0C0C"/>
          <w:kern w:val="0"/>
          <w:sz w:val="24"/>
          <w:szCs w:val="24"/>
        </w:rPr>
        <w:t>无需法语水平</w:t>
      </w:r>
      <w:r w:rsidRPr="00CD637C">
        <w:rPr>
          <w:rFonts w:ascii="宋体" w:eastAsia="宋体" w:hAnsi="宋体" w:cs="宋体"/>
          <w:color w:val="0D0C0C"/>
          <w:kern w:val="0"/>
          <w:sz w:val="24"/>
          <w:szCs w:val="24"/>
        </w:rPr>
        <w:t>，</w:t>
      </w:r>
      <w:r w:rsidRPr="00CD637C">
        <w:rPr>
          <w:rFonts w:ascii="宋体" w:eastAsia="宋体" w:hAnsi="宋体" w:cs="宋体"/>
          <w:color w:val="0D0C0C"/>
          <w:kern w:val="0"/>
          <w:sz w:val="24"/>
          <w:szCs w:val="24"/>
        </w:rPr>
        <w:br/>
      </w:r>
    </w:p>
    <w:p w:rsidR="00CD637C" w:rsidRDefault="00CD637C" w:rsidP="00CD637C">
      <w:pPr>
        <w:widowControl/>
        <w:jc w:val="left"/>
        <w:rPr>
          <w:rFonts w:ascii="宋体" w:eastAsia="宋体" w:hAnsi="宋体" w:cs="宋体"/>
          <w:color w:val="0D0C0C"/>
          <w:kern w:val="0"/>
          <w:sz w:val="24"/>
          <w:szCs w:val="24"/>
        </w:rPr>
      </w:pPr>
      <w:r w:rsidRPr="00CD637C">
        <w:rPr>
          <w:rFonts w:ascii="宋体" w:eastAsia="宋体" w:hAnsi="宋体" w:cs="宋体"/>
          <w:color w:val="0D0C0C"/>
          <w:kern w:val="0"/>
          <w:sz w:val="24"/>
          <w:szCs w:val="24"/>
        </w:rPr>
        <w:t>所有科目用</w:t>
      </w:r>
      <w:r w:rsidRPr="00CD637C">
        <w:rPr>
          <w:rFonts w:ascii="宋体" w:eastAsia="宋体" w:hAnsi="宋体" w:cs="宋体"/>
          <w:b/>
          <w:bCs/>
          <w:color w:val="0D0C0C"/>
          <w:kern w:val="0"/>
          <w:sz w:val="24"/>
          <w:szCs w:val="24"/>
        </w:rPr>
        <w:t>英语</w:t>
      </w:r>
      <w:r w:rsidRPr="00CD637C">
        <w:rPr>
          <w:rFonts w:ascii="宋体" w:eastAsia="宋体" w:hAnsi="宋体" w:cs="宋体"/>
          <w:color w:val="0D0C0C"/>
          <w:kern w:val="0"/>
          <w:sz w:val="24"/>
          <w:szCs w:val="24"/>
        </w:rPr>
        <w:t>进行。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A06A27" w:rsidRDefault="00CD637C" w:rsidP="00CD637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A06A27">
        <w:rPr>
          <w:rFonts w:ascii="宋体" w:eastAsia="宋体" w:hAnsi="宋体" w:cs="宋体"/>
          <w:b/>
          <w:kern w:val="0"/>
          <w:sz w:val="24"/>
          <w:szCs w:val="24"/>
          <w:u w:val="single"/>
        </w:rPr>
        <w:t>考试形式</w:t>
      </w:r>
      <w:r w:rsidR="00A06A27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：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kern w:val="0"/>
          <w:sz w:val="24"/>
          <w:szCs w:val="24"/>
        </w:rPr>
        <w:t>笔试数学：1小时30分钟 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kern w:val="0"/>
          <w:sz w:val="24"/>
          <w:szCs w:val="24"/>
        </w:rPr>
        <w:t>笔试物理化学综合：2小时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kern w:val="0"/>
          <w:sz w:val="24"/>
          <w:szCs w:val="24"/>
        </w:rPr>
        <w:t>面试：30分钟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kern w:val="0"/>
          <w:sz w:val="24"/>
          <w:szCs w:val="24"/>
        </w:rPr>
        <w:t>所有笔试题目均为英语。一般情况下，笔试后30分钟出结果，只有笔试通过的学生才会被通知是否有面试资格。面试安排在笔试当天或隔天，根据同一考场学生总量决定。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A06A27" w:rsidRDefault="00CD637C" w:rsidP="00CD637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A06A27">
        <w:rPr>
          <w:rFonts w:ascii="宋体" w:eastAsia="宋体" w:hAnsi="宋体" w:cs="宋体"/>
          <w:b/>
          <w:kern w:val="0"/>
          <w:sz w:val="24"/>
          <w:szCs w:val="24"/>
          <w:u w:val="single"/>
        </w:rPr>
        <w:t>网申平台</w:t>
      </w:r>
      <w:r w:rsidR="00A06A27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：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kern w:val="0"/>
          <w:sz w:val="24"/>
          <w:szCs w:val="24"/>
        </w:rPr>
        <w:t>www.mines-telecom.asia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A06A27" w:rsidRDefault="00CD637C" w:rsidP="00CD637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A06A27">
        <w:rPr>
          <w:rFonts w:ascii="宋体" w:eastAsia="宋体" w:hAnsi="宋体" w:cs="宋体"/>
          <w:b/>
          <w:kern w:val="0"/>
          <w:sz w:val="24"/>
          <w:szCs w:val="24"/>
          <w:u w:val="single"/>
        </w:rPr>
        <w:t>申请材料提交截止日期</w:t>
      </w:r>
      <w:r w:rsidR="00C1247F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：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kern w:val="0"/>
          <w:sz w:val="24"/>
          <w:szCs w:val="24"/>
        </w:rPr>
        <w:t>考试开始前一周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A06A27" w:rsidRDefault="00CD637C" w:rsidP="00CD637C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A06A27">
        <w:rPr>
          <w:rFonts w:ascii="宋体" w:eastAsia="宋体" w:hAnsi="宋体" w:cs="宋体"/>
          <w:b/>
          <w:kern w:val="0"/>
          <w:sz w:val="24"/>
          <w:szCs w:val="24"/>
          <w:u w:val="single"/>
        </w:rPr>
        <w:t>考试地点及时间安排</w:t>
      </w:r>
      <w:r w:rsidR="00C1247F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：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上海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日期：</w:t>
      </w:r>
      <w:r w:rsidRPr="00CD637C">
        <w:rPr>
          <w:rFonts w:ascii="宋体" w:eastAsia="宋体" w:hAnsi="宋体" w:cs="宋体"/>
          <w:kern w:val="0"/>
          <w:sz w:val="24"/>
          <w:szCs w:val="24"/>
        </w:rPr>
        <w:t>2019年5月17日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地点：</w:t>
      </w:r>
      <w:r w:rsidRPr="00CD637C">
        <w:rPr>
          <w:rFonts w:ascii="宋体" w:eastAsia="宋体" w:hAnsi="宋体" w:cs="宋体"/>
          <w:kern w:val="0"/>
          <w:sz w:val="24"/>
          <w:szCs w:val="24"/>
        </w:rPr>
        <w:t>法国高等教育署上海中心，上海市长宁区武夷路155号世星大厦4楼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西安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日期：</w:t>
      </w:r>
      <w:r w:rsidRPr="00CD637C">
        <w:rPr>
          <w:rFonts w:ascii="宋体" w:eastAsia="宋体" w:hAnsi="宋体" w:cs="宋体"/>
          <w:kern w:val="0"/>
          <w:sz w:val="24"/>
          <w:szCs w:val="24"/>
        </w:rPr>
        <w:t>2019年5月18日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地点：</w:t>
      </w:r>
      <w:r w:rsidRPr="00CD637C">
        <w:rPr>
          <w:rFonts w:ascii="宋体" w:eastAsia="宋体" w:hAnsi="宋体" w:cs="宋体"/>
          <w:kern w:val="0"/>
          <w:sz w:val="24"/>
          <w:szCs w:val="24"/>
        </w:rPr>
        <w:t>西安法语联盟，西安市太白北路229号，西北大学国际交流合作学院三楼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</w:rPr>
        <w:t>北京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日期：</w:t>
      </w:r>
      <w:r w:rsidRPr="00CD637C">
        <w:rPr>
          <w:rFonts w:ascii="宋体" w:eastAsia="宋体" w:hAnsi="宋体" w:cs="宋体"/>
          <w:kern w:val="0"/>
          <w:sz w:val="24"/>
          <w:szCs w:val="24"/>
        </w:rPr>
        <w:t>2019年5月21日</w:t>
      </w:r>
    </w:p>
    <w:p w:rsidR="00CD637C" w:rsidRPr="00CD637C" w:rsidRDefault="00CD637C" w:rsidP="00CD637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D637C">
        <w:rPr>
          <w:rFonts w:ascii="宋体" w:eastAsia="宋体" w:hAnsi="宋体" w:cs="宋体"/>
          <w:b/>
          <w:bCs/>
          <w:kern w:val="0"/>
          <w:sz w:val="24"/>
          <w:szCs w:val="24"/>
        </w:rPr>
        <w:t>地点：</w:t>
      </w:r>
      <w:r w:rsidRPr="00CD637C">
        <w:rPr>
          <w:rFonts w:ascii="宋体" w:eastAsia="宋体" w:hAnsi="宋体" w:cs="宋体"/>
          <w:kern w:val="0"/>
          <w:sz w:val="24"/>
          <w:szCs w:val="24"/>
        </w:rPr>
        <w:t>法国驻华大使馆文化教育合作处朝阳区工体西路18号光彩国际公寓</w:t>
      </w:r>
    </w:p>
    <w:p w:rsidR="007279BA" w:rsidRDefault="007279BA"/>
    <w:p w:rsidR="00173F52" w:rsidRDefault="00173F52"/>
    <w:p w:rsidR="00173F52" w:rsidRDefault="00173F52" w:rsidP="00173F52">
      <w:pPr>
        <w:rPr>
          <w:sz w:val="16"/>
        </w:rPr>
      </w:pPr>
    </w:p>
    <w:p w:rsidR="00173F52" w:rsidRDefault="00173F52" w:rsidP="00173F52">
      <w:pPr>
        <w:rPr>
          <w:sz w:val="16"/>
        </w:rPr>
      </w:pPr>
      <w:bookmarkStart w:id="0" w:name="_GoBack"/>
      <w:bookmarkEnd w:id="0"/>
      <w:r>
        <w:rPr>
          <w:noProof/>
          <w:sz w:val="16"/>
        </w:rPr>
        <w:lastRenderedPageBreak/>
        <w:drawing>
          <wp:inline distT="0" distB="0" distL="0" distR="0">
            <wp:extent cx="2636468" cy="1761307"/>
            <wp:effectExtent l="19050" t="0" r="0" b="0"/>
            <wp:docPr id="2" name="图片 1" descr="C:\Users\Administrator\Desktop\IMT\IMT Photo\23795375_1476773752376550_9112020494934686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T\IMT Photo\23795375_1476773752376550_91120204949346863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31" cy="1762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6"/>
        </w:rPr>
        <w:t xml:space="preserve">                           </w:t>
      </w:r>
    </w:p>
    <w:p w:rsidR="00173F52" w:rsidRDefault="00173F52" w:rsidP="00173F52">
      <w:pPr>
        <w:rPr>
          <w:sz w:val="16"/>
        </w:rPr>
      </w:pPr>
      <w:r>
        <w:rPr>
          <w:rFonts w:hint="eastAsia"/>
          <w:sz w:val="16"/>
        </w:rPr>
        <w:t>IMT</w:t>
      </w:r>
      <w:r>
        <w:rPr>
          <w:rFonts w:hint="eastAsia"/>
          <w:sz w:val="16"/>
        </w:rPr>
        <w:t>在维也纳领取欧洲学术教育大奖</w:t>
      </w:r>
      <w:r>
        <w:rPr>
          <w:rFonts w:hint="eastAsia"/>
          <w:sz w:val="16"/>
        </w:rPr>
        <w:t xml:space="preserve">    </w:t>
      </w:r>
    </w:p>
    <w:p w:rsidR="00173F52" w:rsidRDefault="00173F52" w:rsidP="00173F52">
      <w:pPr>
        <w:rPr>
          <w:sz w:val="16"/>
        </w:rPr>
      </w:pPr>
    </w:p>
    <w:p w:rsidR="00173F52" w:rsidRDefault="00173F52" w:rsidP="00173F52">
      <w:pPr>
        <w:rPr>
          <w:sz w:val="16"/>
        </w:rPr>
      </w:pPr>
    </w:p>
    <w:p w:rsidR="00173F52" w:rsidRDefault="00173F52" w:rsidP="00173F52">
      <w:pPr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2647981" cy="1766170"/>
            <wp:effectExtent l="19050" t="0" r="0" b="0"/>
            <wp:docPr id="3" name="图片 2" descr="C:\Users\Administrator\Desktop\IMT\IMT Photo\35507218_1686954611358462_6192327811210936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T\IMT Photo\35507218_1686954611358462_61923278112109363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520" cy="176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52" w:rsidRDefault="00173F52" w:rsidP="00173F52">
      <w:pPr>
        <w:rPr>
          <w:sz w:val="16"/>
        </w:rPr>
      </w:pPr>
      <w:r>
        <w:rPr>
          <w:rFonts w:hint="eastAsia"/>
          <w:sz w:val="16"/>
        </w:rPr>
        <w:t>IMT</w:t>
      </w:r>
      <w:r>
        <w:rPr>
          <w:rFonts w:hint="eastAsia"/>
          <w:sz w:val="16"/>
        </w:rPr>
        <w:t>学生做项目</w:t>
      </w:r>
    </w:p>
    <w:p w:rsidR="00173F52" w:rsidRDefault="00173F52" w:rsidP="00173F52">
      <w:pPr>
        <w:rPr>
          <w:noProof/>
          <w:sz w:val="16"/>
        </w:rPr>
      </w:pPr>
    </w:p>
    <w:p w:rsidR="00173F52" w:rsidRDefault="00173F52" w:rsidP="00173F52">
      <w:pPr>
        <w:rPr>
          <w:noProof/>
          <w:sz w:val="16"/>
        </w:rPr>
      </w:pPr>
    </w:p>
    <w:p w:rsidR="00173F52" w:rsidRDefault="00173F52" w:rsidP="00173F52">
      <w:pPr>
        <w:rPr>
          <w:sz w:val="16"/>
        </w:rPr>
      </w:pPr>
      <w:r>
        <w:rPr>
          <w:rFonts w:hint="eastAsia"/>
          <w:noProof/>
          <w:sz w:val="16"/>
        </w:rPr>
        <w:drawing>
          <wp:inline distT="0" distB="0" distL="0" distR="0">
            <wp:extent cx="2636468" cy="1758491"/>
            <wp:effectExtent l="19050" t="0" r="0" b="0"/>
            <wp:docPr id="4" name="图片 3" descr="C:\Users\Administrator\Desktop\IMT\IMT Photo\576700_362788180441785_163449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T\IMT Photo\576700_362788180441785_163449867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835" cy="176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16"/>
        </w:rPr>
        <w:t xml:space="preserve">                           </w:t>
      </w:r>
    </w:p>
    <w:p w:rsidR="00173F52" w:rsidRDefault="00173F52" w:rsidP="00173F52">
      <w:pPr>
        <w:rPr>
          <w:sz w:val="16"/>
        </w:rPr>
      </w:pPr>
      <w:r>
        <w:rPr>
          <w:rFonts w:hint="eastAsia"/>
          <w:sz w:val="16"/>
        </w:rPr>
        <w:t>IMT ParisTech</w:t>
      </w:r>
      <w:r>
        <w:rPr>
          <w:rFonts w:hint="eastAsia"/>
          <w:sz w:val="16"/>
        </w:rPr>
        <w:t>巴黎校区</w:t>
      </w:r>
      <w:r>
        <w:rPr>
          <w:rFonts w:hint="eastAsia"/>
          <w:sz w:val="16"/>
        </w:rPr>
        <w:t xml:space="preserve">        </w:t>
      </w:r>
    </w:p>
    <w:p w:rsidR="00173F52" w:rsidRDefault="00173F52" w:rsidP="00173F52">
      <w:pPr>
        <w:rPr>
          <w:sz w:val="16"/>
        </w:rPr>
      </w:pPr>
    </w:p>
    <w:p w:rsidR="00173F52" w:rsidRDefault="00173F52" w:rsidP="00173F52">
      <w:pPr>
        <w:rPr>
          <w:sz w:val="16"/>
        </w:rPr>
      </w:pPr>
    </w:p>
    <w:p w:rsidR="00173F52" w:rsidRDefault="00173F52" w:rsidP="00173F52">
      <w:pPr>
        <w:rPr>
          <w:sz w:val="16"/>
        </w:rPr>
      </w:pPr>
      <w:r>
        <w:rPr>
          <w:rFonts w:hint="eastAsia"/>
          <w:noProof/>
          <w:sz w:val="16"/>
        </w:rPr>
        <w:lastRenderedPageBreak/>
        <w:drawing>
          <wp:inline distT="0" distB="0" distL="0" distR="0">
            <wp:extent cx="2636468" cy="1758957"/>
            <wp:effectExtent l="19050" t="0" r="0" b="0"/>
            <wp:docPr id="5" name="图片 4" descr="C:\Users\Administrator\Desktop\IMT\IMT Photo\538917_362788093775127_300918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IMT\IMT Photo\538917_362788093775127_3009186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547" cy="1760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F52" w:rsidRPr="00735DFE" w:rsidRDefault="00173F52" w:rsidP="00173F52">
      <w:pPr>
        <w:rPr>
          <w:sz w:val="16"/>
        </w:rPr>
      </w:pPr>
      <w:r>
        <w:rPr>
          <w:rFonts w:hint="eastAsia"/>
          <w:sz w:val="16"/>
        </w:rPr>
        <w:t>IMT</w:t>
      </w:r>
      <w:r>
        <w:rPr>
          <w:rFonts w:hint="eastAsia"/>
          <w:sz w:val="16"/>
        </w:rPr>
        <w:t>在建中的新校区</w:t>
      </w:r>
    </w:p>
    <w:p w:rsidR="00173F52" w:rsidRPr="00CD637C" w:rsidRDefault="00173F52"/>
    <w:sectPr w:rsidR="00173F52" w:rsidRPr="00CD637C" w:rsidSect="00CF49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17D" w:rsidRDefault="0015517D" w:rsidP="00CD637C">
      <w:r>
        <w:separator/>
      </w:r>
    </w:p>
  </w:endnote>
  <w:endnote w:type="continuationSeparator" w:id="1">
    <w:p w:rsidR="0015517D" w:rsidRDefault="0015517D" w:rsidP="00CD6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17D" w:rsidRDefault="0015517D" w:rsidP="00CD637C">
      <w:r>
        <w:separator/>
      </w:r>
    </w:p>
  </w:footnote>
  <w:footnote w:type="continuationSeparator" w:id="1">
    <w:p w:rsidR="0015517D" w:rsidRDefault="0015517D" w:rsidP="00CD63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37C"/>
    <w:rsid w:val="0015517D"/>
    <w:rsid w:val="00173F52"/>
    <w:rsid w:val="0028174A"/>
    <w:rsid w:val="007279BA"/>
    <w:rsid w:val="00A06A27"/>
    <w:rsid w:val="00B60A35"/>
    <w:rsid w:val="00B9648D"/>
    <w:rsid w:val="00C1247F"/>
    <w:rsid w:val="00C2511F"/>
    <w:rsid w:val="00CD637C"/>
    <w:rsid w:val="00CF499A"/>
    <w:rsid w:val="00D8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6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63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6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637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63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D637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CD637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D63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7623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97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84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903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0661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45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28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406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398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546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267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499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484">
          <w:marLeft w:val="0"/>
          <w:marRight w:val="0"/>
          <w:marTop w:val="0"/>
          <w:marBottom w:val="1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256</Words>
  <Characters>1460</Characters>
  <Application>Microsoft Office Word</Application>
  <DocSecurity>0</DocSecurity>
  <Lines>12</Lines>
  <Paragraphs>3</Paragraphs>
  <ScaleCrop>false</ScaleCrop>
  <Company>微软中国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2019-04-16T06:13:00Z</dcterms:created>
  <dcterms:modified xsi:type="dcterms:W3CDTF">2019-04-22T06:56:00Z</dcterms:modified>
</cp:coreProperties>
</file>